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949C" w14:textId="77777777" w:rsidR="00A754DF" w:rsidRDefault="00A754DF" w:rsidP="00A754DF">
      <w:pPr>
        <w:spacing w:line="336" w:lineRule="atLeast"/>
        <w:jc w:val="center"/>
        <w:outlineLvl w:val="0"/>
        <w:rPr>
          <w:rFonts w:ascii="minerva-modern" w:eastAsia="Times New Roman" w:hAnsi="minerva-modern" w:cs="Times New Roman"/>
          <w:caps/>
          <w:kern w:val="36"/>
          <w:sz w:val="48"/>
          <w:szCs w:val="48"/>
          <w:lang w:eastAsia="en-GB"/>
        </w:rPr>
      </w:pPr>
      <w:r>
        <w:rPr>
          <w:rFonts w:ascii="minerva-modern" w:eastAsia="Times New Roman" w:hAnsi="minerva-modern" w:cs="Times New Roman"/>
          <w:caps/>
          <w:kern w:val="36"/>
          <w:sz w:val="48"/>
          <w:szCs w:val="48"/>
          <w:lang w:eastAsia="en-GB"/>
        </w:rPr>
        <w:t>GABLES MEDICAL CENTRE</w:t>
      </w:r>
    </w:p>
    <w:p w14:paraId="166E19CA" w14:textId="77777777" w:rsidR="00A754DF" w:rsidRDefault="00A754DF" w:rsidP="00A754DF">
      <w:pPr>
        <w:spacing w:line="336" w:lineRule="atLeast"/>
        <w:outlineLvl w:val="0"/>
        <w:rPr>
          <w:rFonts w:ascii="minerva-modern" w:eastAsia="Times New Roman" w:hAnsi="minerva-modern" w:cs="Times New Roman"/>
          <w:caps/>
          <w:kern w:val="36"/>
          <w:sz w:val="48"/>
          <w:szCs w:val="48"/>
          <w:lang w:eastAsia="en-GB"/>
        </w:rPr>
      </w:pPr>
    </w:p>
    <w:p w14:paraId="18E00A44" w14:textId="77777777" w:rsidR="00A754DF" w:rsidRPr="00A754DF" w:rsidRDefault="00A754DF" w:rsidP="00B3116D">
      <w:pPr>
        <w:spacing w:line="336" w:lineRule="atLeast"/>
        <w:jc w:val="center"/>
        <w:outlineLvl w:val="0"/>
        <w:rPr>
          <w:rFonts w:ascii="Tahoma" w:eastAsia="Times New Roman" w:hAnsi="Tahoma" w:cs="Tahoma"/>
          <w:caps/>
          <w:kern w:val="36"/>
          <w:sz w:val="32"/>
          <w:szCs w:val="32"/>
          <w:lang w:eastAsia="en-GB"/>
        </w:rPr>
      </w:pPr>
      <w:r w:rsidRPr="00A754DF">
        <w:rPr>
          <w:rFonts w:ascii="Tahoma" w:eastAsia="Times New Roman" w:hAnsi="Tahoma" w:cs="Tahoma"/>
          <w:caps/>
          <w:kern w:val="36"/>
          <w:sz w:val="32"/>
          <w:szCs w:val="32"/>
          <w:lang w:eastAsia="en-GB"/>
        </w:rPr>
        <w:t xml:space="preserve">PRIVATE REFERRAL </w:t>
      </w:r>
      <w:r w:rsidR="00B3116D">
        <w:rPr>
          <w:rFonts w:ascii="Tahoma" w:eastAsia="Times New Roman" w:hAnsi="Tahoma" w:cs="Tahoma"/>
          <w:caps/>
          <w:kern w:val="36"/>
          <w:sz w:val="32"/>
          <w:szCs w:val="32"/>
          <w:lang w:eastAsia="en-GB"/>
        </w:rPr>
        <w:t>INFORMATION FOR PATIENTS</w:t>
      </w:r>
    </w:p>
    <w:p w14:paraId="65F688CD" w14:textId="77777777" w:rsidR="00A754DF" w:rsidRPr="00A754DF" w:rsidRDefault="00A754DF" w:rsidP="00B3116D">
      <w:pPr>
        <w:spacing w:before="100" w:beforeAutospacing="1" w:after="100" w:afterAutospacing="1" w:line="240" w:lineRule="auto"/>
        <w:jc w:val="center"/>
        <w:outlineLvl w:val="2"/>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WHAT HAPPENS WHEN YOU ARE REFERRED BY YOUR GP TO SEE A CONSULTANT PRIVATELY?</w:t>
      </w:r>
    </w:p>
    <w:p w14:paraId="3DEAFFDB"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sidRPr="00A754DF">
        <w:rPr>
          <w:rFonts w:ascii="Tahoma" w:eastAsia="Times New Roman" w:hAnsi="Tahoma" w:cs="Tahoma"/>
          <w:sz w:val="24"/>
          <w:szCs w:val="24"/>
          <w:lang w:eastAsia="en-GB"/>
        </w:rPr>
        <w:t>With the</w:t>
      </w:r>
      <w:r>
        <w:rPr>
          <w:rFonts w:ascii="Tahoma" w:eastAsia="Times New Roman" w:hAnsi="Tahoma" w:cs="Tahoma"/>
          <w:sz w:val="24"/>
          <w:szCs w:val="24"/>
          <w:lang w:eastAsia="en-GB"/>
        </w:rPr>
        <w:t xml:space="preserve"> current</w:t>
      </w:r>
      <w:r w:rsidRPr="00A754DF">
        <w:rPr>
          <w:rFonts w:ascii="Tahoma" w:eastAsia="Times New Roman" w:hAnsi="Tahoma" w:cs="Tahoma"/>
          <w:sz w:val="24"/>
          <w:szCs w:val="24"/>
          <w:lang w:eastAsia="en-GB"/>
        </w:rPr>
        <w:t xml:space="preserve"> pressures on NHS waiting lists more patients are see</w:t>
      </w:r>
      <w:r>
        <w:rPr>
          <w:rFonts w:ascii="Tahoma" w:eastAsia="Times New Roman" w:hAnsi="Tahoma" w:cs="Tahoma"/>
          <w:sz w:val="24"/>
          <w:szCs w:val="24"/>
          <w:lang w:eastAsia="en-GB"/>
        </w:rPr>
        <w:t>k</w:t>
      </w:r>
      <w:r w:rsidRPr="00A754DF">
        <w:rPr>
          <w:rFonts w:ascii="Tahoma" w:eastAsia="Times New Roman" w:hAnsi="Tahoma" w:cs="Tahoma"/>
          <w:sz w:val="24"/>
          <w:szCs w:val="24"/>
          <w:lang w:eastAsia="en-GB"/>
        </w:rPr>
        <w:t xml:space="preserve">ing </w:t>
      </w:r>
      <w:r>
        <w:rPr>
          <w:rFonts w:ascii="Tahoma" w:eastAsia="Times New Roman" w:hAnsi="Tahoma" w:cs="Tahoma"/>
          <w:sz w:val="24"/>
          <w:szCs w:val="24"/>
          <w:lang w:eastAsia="en-GB"/>
        </w:rPr>
        <w:t xml:space="preserve">referral to </w:t>
      </w:r>
      <w:r w:rsidRPr="00A754DF">
        <w:rPr>
          <w:rFonts w:ascii="Tahoma" w:eastAsia="Times New Roman" w:hAnsi="Tahoma" w:cs="Tahoma"/>
          <w:sz w:val="24"/>
          <w:szCs w:val="24"/>
          <w:lang w:eastAsia="en-GB"/>
        </w:rPr>
        <w:t xml:space="preserve">specialists in the private sector. This leaflet </w:t>
      </w:r>
      <w:r>
        <w:rPr>
          <w:rFonts w:ascii="Tahoma" w:eastAsia="Times New Roman" w:hAnsi="Tahoma" w:cs="Tahoma"/>
          <w:sz w:val="24"/>
          <w:szCs w:val="24"/>
          <w:lang w:eastAsia="en-GB"/>
        </w:rPr>
        <w:t xml:space="preserve">is to give you some information on the process and </w:t>
      </w:r>
      <w:r w:rsidRPr="00A754DF">
        <w:rPr>
          <w:rFonts w:ascii="Tahoma" w:eastAsia="Times New Roman" w:hAnsi="Tahoma" w:cs="Tahoma"/>
          <w:sz w:val="24"/>
          <w:szCs w:val="24"/>
          <w:lang w:eastAsia="en-GB"/>
        </w:rPr>
        <w:t>what you can expect to happen if you ask your GP in</w:t>
      </w:r>
      <w:r>
        <w:rPr>
          <w:rFonts w:ascii="Tahoma" w:eastAsia="Times New Roman" w:hAnsi="Tahoma" w:cs="Tahoma"/>
          <w:sz w:val="24"/>
          <w:szCs w:val="24"/>
          <w:lang w:eastAsia="en-GB"/>
        </w:rPr>
        <w:t xml:space="preserve"> the Gables Medical Centre</w:t>
      </w:r>
      <w:r w:rsidR="00B3116D">
        <w:rPr>
          <w:rFonts w:ascii="Tahoma" w:eastAsia="Times New Roman" w:hAnsi="Tahoma" w:cs="Tahoma"/>
          <w:sz w:val="24"/>
          <w:szCs w:val="24"/>
          <w:lang w:eastAsia="en-GB"/>
        </w:rPr>
        <w:t xml:space="preserve"> to refer you to see a c</w:t>
      </w:r>
      <w:r w:rsidRPr="00A754DF">
        <w:rPr>
          <w:rFonts w:ascii="Tahoma" w:eastAsia="Times New Roman" w:hAnsi="Tahoma" w:cs="Tahoma"/>
          <w:sz w:val="24"/>
          <w:szCs w:val="24"/>
          <w:lang w:eastAsia="en-GB"/>
        </w:rPr>
        <w:t xml:space="preserve">onsultant privately. </w:t>
      </w:r>
    </w:p>
    <w:p w14:paraId="7B665729" w14:textId="77777777" w:rsidR="00A754DF" w:rsidRPr="00A754DF" w:rsidRDefault="00A754DF" w:rsidP="00A754DF">
      <w:pPr>
        <w:spacing w:before="100" w:beforeAutospacing="1" w:after="100" w:afterAutospacing="1" w:line="240" w:lineRule="auto"/>
        <w:outlineLvl w:val="2"/>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 xml:space="preserve">WHAT HAPPENS NEXT? </w:t>
      </w:r>
    </w:p>
    <w:p w14:paraId="202AC199"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If you are considering private treatment, you should probably discuss with your GP first and they will provide you with a written referral letter for the consultant or specialty you need.  </w:t>
      </w:r>
      <w:r w:rsidRPr="00A754DF">
        <w:rPr>
          <w:rFonts w:ascii="Tahoma" w:eastAsia="Times New Roman" w:hAnsi="Tahoma" w:cs="Tahoma"/>
          <w:sz w:val="24"/>
          <w:szCs w:val="24"/>
          <w:lang w:eastAsia="en-GB"/>
        </w:rPr>
        <w:t>This letter will include any relevant medical details about you. If you have private health insurance, your insurer may have a list of approved specialists</w:t>
      </w:r>
      <w:r>
        <w:rPr>
          <w:rFonts w:ascii="Tahoma" w:eastAsia="Times New Roman" w:hAnsi="Tahoma" w:cs="Tahoma"/>
          <w:sz w:val="24"/>
          <w:szCs w:val="24"/>
          <w:lang w:eastAsia="en-GB"/>
        </w:rPr>
        <w:t xml:space="preserve"> so you should </w:t>
      </w:r>
      <w:r w:rsidRPr="00A754DF">
        <w:rPr>
          <w:rFonts w:ascii="Tahoma" w:eastAsia="Times New Roman" w:hAnsi="Tahoma" w:cs="Tahoma"/>
          <w:sz w:val="24"/>
          <w:szCs w:val="24"/>
          <w:lang w:eastAsia="en-GB"/>
        </w:rPr>
        <w:t>check with your i</w:t>
      </w:r>
      <w:r>
        <w:rPr>
          <w:rFonts w:ascii="Tahoma" w:eastAsia="Times New Roman" w:hAnsi="Tahoma" w:cs="Tahoma"/>
          <w:sz w:val="24"/>
          <w:szCs w:val="24"/>
          <w:lang w:eastAsia="en-GB"/>
        </w:rPr>
        <w:t>nsurer before</w:t>
      </w:r>
      <w:r w:rsidRPr="00A754DF">
        <w:rPr>
          <w:rFonts w:ascii="Tahoma" w:eastAsia="Times New Roman" w:hAnsi="Tahoma" w:cs="Tahoma"/>
          <w:sz w:val="24"/>
          <w:szCs w:val="24"/>
          <w:lang w:eastAsia="en-GB"/>
        </w:rPr>
        <w:t xml:space="preserve"> proceed</w:t>
      </w:r>
      <w:r>
        <w:rPr>
          <w:rFonts w:ascii="Tahoma" w:eastAsia="Times New Roman" w:hAnsi="Tahoma" w:cs="Tahoma"/>
          <w:sz w:val="24"/>
          <w:szCs w:val="24"/>
          <w:lang w:eastAsia="en-GB"/>
        </w:rPr>
        <w:t>ing</w:t>
      </w:r>
      <w:r w:rsidRPr="00A754DF">
        <w:rPr>
          <w:rFonts w:ascii="Tahoma" w:eastAsia="Times New Roman" w:hAnsi="Tahoma" w:cs="Tahoma"/>
          <w:sz w:val="24"/>
          <w:szCs w:val="24"/>
          <w:lang w:eastAsia="en-GB"/>
        </w:rPr>
        <w:t>.</w:t>
      </w:r>
      <w:r>
        <w:rPr>
          <w:rFonts w:ascii="Tahoma" w:eastAsia="Times New Roman" w:hAnsi="Tahoma" w:cs="Tahoma"/>
          <w:sz w:val="24"/>
          <w:szCs w:val="24"/>
          <w:lang w:eastAsia="en-GB"/>
        </w:rPr>
        <w:t xml:space="preserve">  The</w:t>
      </w:r>
      <w:r w:rsidRPr="00A754DF">
        <w:rPr>
          <w:rFonts w:ascii="Tahoma" w:eastAsia="Times New Roman" w:hAnsi="Tahoma" w:cs="Tahoma"/>
          <w:sz w:val="24"/>
          <w:szCs w:val="24"/>
          <w:lang w:eastAsia="en-GB"/>
        </w:rPr>
        <w:t xml:space="preserve"> insurance company </w:t>
      </w:r>
      <w:r>
        <w:rPr>
          <w:rFonts w:ascii="Tahoma" w:eastAsia="Times New Roman" w:hAnsi="Tahoma" w:cs="Tahoma"/>
          <w:sz w:val="24"/>
          <w:szCs w:val="24"/>
          <w:lang w:eastAsia="en-GB"/>
        </w:rPr>
        <w:t xml:space="preserve">may ask </w:t>
      </w:r>
      <w:r w:rsidRPr="00A754DF">
        <w:rPr>
          <w:rFonts w:ascii="Tahoma" w:eastAsia="Times New Roman" w:hAnsi="Tahoma" w:cs="Tahoma"/>
          <w:sz w:val="24"/>
          <w:szCs w:val="24"/>
          <w:lang w:eastAsia="en-GB"/>
        </w:rPr>
        <w:t>for a specific form to be completed to justify the referral</w:t>
      </w:r>
      <w:r>
        <w:rPr>
          <w:rFonts w:ascii="Tahoma" w:eastAsia="Times New Roman" w:hAnsi="Tahoma" w:cs="Tahoma"/>
          <w:sz w:val="24"/>
          <w:szCs w:val="24"/>
          <w:lang w:eastAsia="en-GB"/>
        </w:rPr>
        <w:t xml:space="preserve"> and if this is the case </w:t>
      </w:r>
      <w:r w:rsidRPr="00A754DF">
        <w:rPr>
          <w:rFonts w:ascii="Tahoma" w:eastAsia="Times New Roman" w:hAnsi="Tahoma" w:cs="Tahoma"/>
          <w:sz w:val="24"/>
          <w:szCs w:val="24"/>
          <w:lang w:eastAsia="en-GB"/>
        </w:rPr>
        <w:t>your GP will have to</w:t>
      </w:r>
      <w:r>
        <w:rPr>
          <w:rFonts w:ascii="Tahoma" w:eastAsia="Times New Roman" w:hAnsi="Tahoma" w:cs="Tahoma"/>
          <w:sz w:val="24"/>
          <w:szCs w:val="24"/>
          <w:lang w:eastAsia="en-GB"/>
        </w:rPr>
        <w:t xml:space="preserve"> charge a fee for providing the</w:t>
      </w:r>
      <w:r w:rsidRPr="00A754DF">
        <w:rPr>
          <w:rFonts w:ascii="Tahoma" w:eastAsia="Times New Roman" w:hAnsi="Tahoma" w:cs="Tahoma"/>
          <w:sz w:val="24"/>
          <w:szCs w:val="24"/>
          <w:lang w:eastAsia="en-GB"/>
        </w:rPr>
        <w:t xml:space="preserve"> additional report.</w:t>
      </w:r>
    </w:p>
    <w:p w14:paraId="2351CE3F"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sidRPr="00A754DF">
        <w:rPr>
          <w:rFonts w:ascii="Tahoma" w:eastAsia="Times New Roman" w:hAnsi="Tahoma" w:cs="Tahoma"/>
          <w:sz w:val="24"/>
          <w:szCs w:val="24"/>
          <w:lang w:eastAsia="en-GB"/>
        </w:rPr>
        <w:t>You should co</w:t>
      </w:r>
      <w:r w:rsidR="00B3116D">
        <w:rPr>
          <w:rFonts w:ascii="Tahoma" w:eastAsia="Times New Roman" w:hAnsi="Tahoma" w:cs="Tahoma"/>
          <w:sz w:val="24"/>
          <w:szCs w:val="24"/>
          <w:lang w:eastAsia="en-GB"/>
        </w:rPr>
        <w:t>ntact the c</w:t>
      </w:r>
      <w:r>
        <w:rPr>
          <w:rFonts w:ascii="Tahoma" w:eastAsia="Times New Roman" w:hAnsi="Tahoma" w:cs="Tahoma"/>
          <w:sz w:val="24"/>
          <w:szCs w:val="24"/>
          <w:lang w:eastAsia="en-GB"/>
        </w:rPr>
        <w:t>onsultant’s secretary or p</w:t>
      </w:r>
      <w:r w:rsidRPr="00A754DF">
        <w:rPr>
          <w:rFonts w:ascii="Tahoma" w:eastAsia="Times New Roman" w:hAnsi="Tahoma" w:cs="Tahoma"/>
          <w:sz w:val="24"/>
          <w:szCs w:val="24"/>
          <w:lang w:eastAsia="en-GB"/>
        </w:rPr>
        <w:t xml:space="preserve">rivate </w:t>
      </w:r>
      <w:r>
        <w:rPr>
          <w:rFonts w:ascii="Tahoma" w:eastAsia="Times New Roman" w:hAnsi="Tahoma" w:cs="Tahoma"/>
          <w:sz w:val="24"/>
          <w:szCs w:val="24"/>
          <w:lang w:eastAsia="en-GB"/>
        </w:rPr>
        <w:t>h</w:t>
      </w:r>
      <w:r w:rsidRPr="00A754DF">
        <w:rPr>
          <w:rFonts w:ascii="Tahoma" w:eastAsia="Times New Roman" w:hAnsi="Tahoma" w:cs="Tahoma"/>
          <w:sz w:val="24"/>
          <w:szCs w:val="24"/>
          <w:lang w:eastAsia="en-GB"/>
        </w:rPr>
        <w:t>ospital directly to organise your own appointment</w:t>
      </w:r>
      <w:r>
        <w:rPr>
          <w:rFonts w:ascii="Tahoma" w:eastAsia="Times New Roman" w:hAnsi="Tahoma" w:cs="Tahoma"/>
          <w:sz w:val="24"/>
          <w:szCs w:val="24"/>
          <w:lang w:eastAsia="en-GB"/>
        </w:rPr>
        <w:t xml:space="preserve"> at a convenient time.</w:t>
      </w:r>
      <w:r w:rsidRPr="00A754DF">
        <w:rPr>
          <w:rFonts w:ascii="Tahoma" w:eastAsia="Times New Roman" w:hAnsi="Tahoma" w:cs="Tahoma"/>
          <w:sz w:val="24"/>
          <w:szCs w:val="24"/>
          <w:lang w:eastAsia="en-GB"/>
        </w:rPr>
        <w:t xml:space="preserve"> </w:t>
      </w:r>
    </w:p>
    <w:p w14:paraId="1461FB31" w14:textId="77777777" w:rsidR="00A754DF" w:rsidRPr="00A754DF" w:rsidRDefault="00A754DF" w:rsidP="00A754DF">
      <w:pPr>
        <w:spacing w:before="100" w:beforeAutospacing="1" w:after="100" w:afterAutospacing="1" w:line="240" w:lineRule="auto"/>
        <w:outlineLvl w:val="2"/>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SEEING THE CONSULTANT:</w:t>
      </w:r>
    </w:p>
    <w:p w14:paraId="0DEE320A" w14:textId="77777777" w:rsidR="00A754DF" w:rsidRPr="00A754DF" w:rsidRDefault="00A754DF" w:rsidP="00A754DF">
      <w:pPr>
        <w:spacing w:before="100" w:beforeAutospacing="1" w:after="100" w:afterAutospacing="1" w:line="240" w:lineRule="auto"/>
        <w:outlineLvl w:val="3"/>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 xml:space="preserve">WHAT HAPPENS IF YOU NEED A TEST OR PROCEDURE? </w:t>
      </w:r>
    </w:p>
    <w:p w14:paraId="060255B2"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If the c</w:t>
      </w:r>
      <w:r w:rsidRPr="00A754DF">
        <w:rPr>
          <w:rFonts w:ascii="Tahoma" w:eastAsia="Times New Roman" w:hAnsi="Tahoma" w:cs="Tahoma"/>
          <w:sz w:val="24"/>
          <w:szCs w:val="24"/>
          <w:lang w:eastAsia="en-GB"/>
        </w:rPr>
        <w:t>onsultant thinks that you need an</w:t>
      </w:r>
      <w:r>
        <w:rPr>
          <w:rFonts w:ascii="Tahoma" w:eastAsia="Times New Roman" w:hAnsi="Tahoma" w:cs="Tahoma"/>
          <w:sz w:val="24"/>
          <w:szCs w:val="24"/>
          <w:lang w:eastAsia="en-GB"/>
        </w:rPr>
        <w:t>y tests (including blood tests) or a surgical procedure, the c</w:t>
      </w:r>
      <w:r w:rsidRPr="00A754DF">
        <w:rPr>
          <w:rFonts w:ascii="Tahoma" w:eastAsia="Times New Roman" w:hAnsi="Tahoma" w:cs="Tahoma"/>
          <w:sz w:val="24"/>
          <w:szCs w:val="24"/>
          <w:lang w:eastAsia="en-GB"/>
        </w:rPr>
        <w:t xml:space="preserve">onsultant is responsible for: </w:t>
      </w:r>
    </w:p>
    <w:p w14:paraId="229E39A6" w14:textId="77777777" w:rsidR="00A754DF" w:rsidRPr="00A754DF" w:rsidRDefault="00A754DF" w:rsidP="00A754DF">
      <w:pPr>
        <w:numPr>
          <w:ilvl w:val="0"/>
          <w:numId w:val="1"/>
        </w:numPr>
        <w:spacing w:before="120" w:after="120" w:line="240" w:lineRule="auto"/>
        <w:ind w:left="465"/>
        <w:rPr>
          <w:rFonts w:ascii="Tahoma" w:eastAsia="Times New Roman" w:hAnsi="Tahoma" w:cs="Tahoma"/>
          <w:sz w:val="24"/>
          <w:szCs w:val="24"/>
          <w:lang w:eastAsia="en-GB"/>
        </w:rPr>
      </w:pPr>
      <w:r w:rsidRPr="00A754DF">
        <w:rPr>
          <w:rFonts w:ascii="Tahoma" w:eastAsia="Times New Roman" w:hAnsi="Tahoma" w:cs="Tahoma"/>
          <w:b/>
          <w:bCs/>
          <w:sz w:val="24"/>
          <w:szCs w:val="24"/>
          <w:lang w:eastAsia="en-GB"/>
        </w:rPr>
        <w:t>arranging the test and any medications (such as sedation) that might be needed for this</w:t>
      </w:r>
      <w:r w:rsidRPr="00A754DF">
        <w:rPr>
          <w:rFonts w:ascii="Tahoma" w:eastAsia="Times New Roman" w:hAnsi="Tahoma" w:cs="Tahoma"/>
          <w:sz w:val="24"/>
          <w:szCs w:val="24"/>
          <w:lang w:eastAsia="en-GB"/>
        </w:rPr>
        <w:t>. They should also explain how and when you will receive a date of any procedure and what to do if the date is not suitable for you. </w:t>
      </w:r>
    </w:p>
    <w:p w14:paraId="2B1660AF" w14:textId="77777777" w:rsidR="00A754DF" w:rsidRPr="00A754DF" w:rsidRDefault="00A754DF" w:rsidP="00A754DF">
      <w:pPr>
        <w:numPr>
          <w:ilvl w:val="0"/>
          <w:numId w:val="1"/>
        </w:numPr>
        <w:spacing w:before="120" w:after="120" w:line="240" w:lineRule="auto"/>
        <w:ind w:left="465"/>
        <w:rPr>
          <w:rFonts w:ascii="Tahoma" w:eastAsia="Times New Roman" w:hAnsi="Tahoma" w:cs="Tahoma"/>
          <w:sz w:val="24"/>
          <w:szCs w:val="24"/>
          <w:lang w:eastAsia="en-GB"/>
        </w:rPr>
      </w:pPr>
      <w:r w:rsidRPr="00A754DF">
        <w:rPr>
          <w:rFonts w:ascii="Tahoma" w:eastAsia="Times New Roman" w:hAnsi="Tahoma" w:cs="Tahoma"/>
          <w:b/>
          <w:bCs/>
          <w:sz w:val="24"/>
          <w:szCs w:val="24"/>
          <w:lang w:eastAsia="en-GB"/>
        </w:rPr>
        <w:t>giving you the results and explaining what they mean</w:t>
      </w:r>
      <w:r w:rsidRPr="00A754DF">
        <w:rPr>
          <w:rFonts w:ascii="Tahoma" w:eastAsia="Times New Roman" w:hAnsi="Tahoma" w:cs="Tahoma"/>
          <w:sz w:val="24"/>
          <w:szCs w:val="24"/>
          <w:lang w:eastAsia="en-GB"/>
        </w:rPr>
        <w:t xml:space="preserve"> (this may be done in a</w:t>
      </w:r>
      <w:r w:rsidR="00B3116D">
        <w:rPr>
          <w:rFonts w:ascii="Tahoma" w:eastAsia="Times New Roman" w:hAnsi="Tahoma" w:cs="Tahoma"/>
          <w:sz w:val="24"/>
          <w:szCs w:val="24"/>
          <w:lang w:eastAsia="en-GB"/>
        </w:rPr>
        <w:t xml:space="preserve"> separate appointment with the c</w:t>
      </w:r>
      <w:r w:rsidRPr="00A754DF">
        <w:rPr>
          <w:rFonts w:ascii="Tahoma" w:eastAsia="Times New Roman" w:hAnsi="Tahoma" w:cs="Tahoma"/>
          <w:sz w:val="24"/>
          <w:szCs w:val="24"/>
          <w:lang w:eastAsia="en-GB"/>
        </w:rPr>
        <w:t>onsultant or by letter). You should not visit or ring your GP surgery to discuss the results of tests o</w:t>
      </w:r>
      <w:r w:rsidR="00B3116D">
        <w:rPr>
          <w:rFonts w:ascii="Tahoma" w:eastAsia="Times New Roman" w:hAnsi="Tahoma" w:cs="Tahoma"/>
          <w:sz w:val="24"/>
          <w:szCs w:val="24"/>
          <w:lang w:eastAsia="en-GB"/>
        </w:rPr>
        <w:t>rganised by others - it is the c</w:t>
      </w:r>
      <w:r w:rsidRPr="00A754DF">
        <w:rPr>
          <w:rFonts w:ascii="Tahoma" w:eastAsia="Times New Roman" w:hAnsi="Tahoma" w:cs="Tahoma"/>
          <w:sz w:val="24"/>
          <w:szCs w:val="24"/>
          <w:lang w:eastAsia="en-GB"/>
        </w:rPr>
        <w:t>onsultant’s responsibility to discuss this with you.</w:t>
      </w:r>
    </w:p>
    <w:p w14:paraId="1487E913"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sidRPr="00A754DF">
        <w:rPr>
          <w:rFonts w:ascii="Tahoma" w:eastAsia="Times New Roman" w:hAnsi="Tahoma" w:cs="Tahoma"/>
          <w:sz w:val="24"/>
          <w:szCs w:val="24"/>
          <w:lang w:eastAsia="en-GB"/>
        </w:rPr>
        <w:t xml:space="preserve">Please note that any tests required </w:t>
      </w:r>
      <w:r w:rsidRPr="00A754DF">
        <w:rPr>
          <w:rFonts w:ascii="Tahoma" w:eastAsia="Times New Roman" w:hAnsi="Tahoma" w:cs="Tahoma"/>
          <w:b/>
          <w:bCs/>
          <w:sz w:val="24"/>
          <w:szCs w:val="24"/>
          <w:lang w:eastAsia="en-GB"/>
        </w:rPr>
        <w:t>should be carried out privately</w:t>
      </w:r>
      <w:r w:rsidRPr="00A754DF">
        <w:rPr>
          <w:rFonts w:ascii="Tahoma" w:eastAsia="Times New Roman" w:hAnsi="Tahoma" w:cs="Tahoma"/>
          <w:sz w:val="24"/>
          <w:szCs w:val="24"/>
          <w:lang w:eastAsia="en-GB"/>
        </w:rPr>
        <w:t>. This may mean you need t</w:t>
      </w:r>
      <w:r>
        <w:rPr>
          <w:rFonts w:ascii="Tahoma" w:eastAsia="Times New Roman" w:hAnsi="Tahoma" w:cs="Tahoma"/>
          <w:sz w:val="24"/>
          <w:szCs w:val="24"/>
          <w:lang w:eastAsia="en-GB"/>
        </w:rPr>
        <w:t>o travel to where you saw your c</w:t>
      </w:r>
      <w:r w:rsidRPr="00A754DF">
        <w:rPr>
          <w:rFonts w:ascii="Tahoma" w:eastAsia="Times New Roman" w:hAnsi="Tahoma" w:cs="Tahoma"/>
          <w:sz w:val="24"/>
          <w:szCs w:val="24"/>
          <w:lang w:eastAsia="en-GB"/>
        </w:rPr>
        <w:t xml:space="preserve">onsultant. The cost of these tests should be paid for within the private sector, which will increase the total costs you incur unless covered by your insurance. GP practices </w:t>
      </w:r>
      <w:r w:rsidRPr="00A754DF">
        <w:rPr>
          <w:rFonts w:ascii="Tahoma" w:eastAsia="Times New Roman" w:hAnsi="Tahoma" w:cs="Tahoma"/>
          <w:b/>
          <w:bCs/>
          <w:sz w:val="24"/>
          <w:szCs w:val="24"/>
          <w:lang w:eastAsia="en-GB"/>
        </w:rPr>
        <w:t>cannot</w:t>
      </w:r>
      <w:r w:rsidRPr="00A754DF">
        <w:rPr>
          <w:rFonts w:ascii="Tahoma" w:eastAsia="Times New Roman" w:hAnsi="Tahoma" w:cs="Tahoma"/>
          <w:sz w:val="24"/>
          <w:szCs w:val="24"/>
          <w:lang w:eastAsia="en-GB"/>
        </w:rPr>
        <w:t xml:space="preserve"> perform blood tests or </w:t>
      </w:r>
      <w:r w:rsidRPr="00A754DF">
        <w:rPr>
          <w:rFonts w:ascii="Tahoma" w:eastAsia="Times New Roman" w:hAnsi="Tahoma" w:cs="Tahoma"/>
          <w:sz w:val="24"/>
          <w:szCs w:val="24"/>
          <w:lang w:eastAsia="en-GB"/>
        </w:rPr>
        <w:lastRenderedPageBreak/>
        <w:t xml:space="preserve">other private investigations using NHS resources. Doing so would inappropriately use NHS resources to carry out private activity. </w:t>
      </w:r>
    </w:p>
    <w:p w14:paraId="3D054D07"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If a private c</w:t>
      </w:r>
      <w:r w:rsidRPr="00A754DF">
        <w:rPr>
          <w:rFonts w:ascii="Tahoma" w:eastAsia="Times New Roman" w:hAnsi="Tahoma" w:cs="Tahoma"/>
          <w:sz w:val="24"/>
          <w:szCs w:val="24"/>
          <w:lang w:eastAsia="en-GB"/>
        </w:rPr>
        <w:t xml:space="preserve">onsultant informs you to arrange or to expect to hear from your NHS GP to arrange such tests, then this is incorrect. </w:t>
      </w:r>
      <w:r>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You should, at the time, remind the consultant that all tests need to be carried out privately.</w:t>
      </w:r>
      <w:r>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 xml:space="preserve"> Avoiding inappropriate requests for your NHS GP to carry out tests will:</w:t>
      </w:r>
    </w:p>
    <w:p w14:paraId="0F68D831" w14:textId="77777777" w:rsidR="00A754DF" w:rsidRPr="00A754DF" w:rsidRDefault="00A754DF" w:rsidP="00A754DF">
      <w:pPr>
        <w:numPr>
          <w:ilvl w:val="0"/>
          <w:numId w:val="2"/>
        </w:numPr>
        <w:spacing w:before="120" w:after="120" w:line="240" w:lineRule="auto"/>
        <w:ind w:left="465"/>
        <w:rPr>
          <w:rFonts w:ascii="Tahoma" w:eastAsia="Times New Roman" w:hAnsi="Tahoma" w:cs="Tahoma"/>
          <w:sz w:val="24"/>
          <w:szCs w:val="24"/>
          <w:lang w:eastAsia="en-GB"/>
        </w:rPr>
      </w:pPr>
      <w:r w:rsidRPr="00A754DF">
        <w:rPr>
          <w:rFonts w:ascii="Tahoma" w:eastAsia="Times New Roman" w:hAnsi="Tahoma" w:cs="Tahoma"/>
          <w:sz w:val="24"/>
          <w:szCs w:val="24"/>
          <w:lang w:eastAsia="en-GB"/>
        </w:rPr>
        <w:t>Avoid delay in having your tests</w:t>
      </w:r>
    </w:p>
    <w:p w14:paraId="443A90B0" w14:textId="77777777" w:rsidR="00A754DF" w:rsidRPr="00A754DF" w:rsidRDefault="00A754DF" w:rsidP="00A754DF">
      <w:pPr>
        <w:numPr>
          <w:ilvl w:val="0"/>
          <w:numId w:val="2"/>
        </w:numPr>
        <w:spacing w:before="120" w:after="120" w:line="240" w:lineRule="auto"/>
        <w:ind w:left="465"/>
        <w:rPr>
          <w:rFonts w:ascii="Tahoma" w:eastAsia="Times New Roman" w:hAnsi="Tahoma" w:cs="Tahoma"/>
          <w:sz w:val="24"/>
          <w:szCs w:val="24"/>
          <w:lang w:eastAsia="en-GB"/>
        </w:rPr>
      </w:pPr>
      <w:r w:rsidRPr="00A754DF">
        <w:rPr>
          <w:rFonts w:ascii="Tahoma" w:eastAsia="Times New Roman" w:hAnsi="Tahoma" w:cs="Tahoma"/>
          <w:sz w:val="24"/>
          <w:szCs w:val="24"/>
          <w:lang w:eastAsia="en-GB"/>
        </w:rPr>
        <w:t xml:space="preserve">Ensure that the right person (your </w:t>
      </w:r>
      <w:r>
        <w:rPr>
          <w:rFonts w:ascii="Tahoma" w:eastAsia="Times New Roman" w:hAnsi="Tahoma" w:cs="Tahoma"/>
          <w:sz w:val="24"/>
          <w:szCs w:val="24"/>
          <w:lang w:eastAsia="en-GB"/>
        </w:rPr>
        <w:t>c</w:t>
      </w:r>
      <w:r w:rsidRPr="00A754DF">
        <w:rPr>
          <w:rFonts w:ascii="Tahoma" w:eastAsia="Times New Roman" w:hAnsi="Tahoma" w:cs="Tahoma"/>
          <w:sz w:val="24"/>
          <w:szCs w:val="24"/>
          <w:lang w:eastAsia="en-GB"/>
        </w:rPr>
        <w:t>onsultant) gets the results directly</w:t>
      </w:r>
    </w:p>
    <w:p w14:paraId="15CD9552" w14:textId="77777777" w:rsidR="00A754DF" w:rsidRPr="00A754DF" w:rsidRDefault="00A754DF" w:rsidP="00A754DF">
      <w:pPr>
        <w:numPr>
          <w:ilvl w:val="0"/>
          <w:numId w:val="2"/>
        </w:numPr>
        <w:spacing w:before="120" w:after="120" w:line="240" w:lineRule="auto"/>
        <w:ind w:left="465"/>
        <w:rPr>
          <w:rFonts w:ascii="Tahoma" w:eastAsia="Times New Roman" w:hAnsi="Tahoma" w:cs="Tahoma"/>
          <w:sz w:val="24"/>
          <w:szCs w:val="24"/>
          <w:lang w:eastAsia="en-GB"/>
        </w:rPr>
      </w:pPr>
      <w:r>
        <w:rPr>
          <w:rFonts w:ascii="Tahoma" w:eastAsia="Times New Roman" w:hAnsi="Tahoma" w:cs="Tahoma"/>
          <w:sz w:val="24"/>
          <w:szCs w:val="24"/>
          <w:lang w:eastAsia="en-GB"/>
        </w:rPr>
        <w:t>Avoid delays in your c</w:t>
      </w:r>
      <w:r w:rsidRPr="00A754DF">
        <w:rPr>
          <w:rFonts w:ascii="Tahoma" w:eastAsia="Times New Roman" w:hAnsi="Tahoma" w:cs="Tahoma"/>
          <w:sz w:val="24"/>
          <w:szCs w:val="24"/>
          <w:lang w:eastAsia="en-GB"/>
        </w:rPr>
        <w:t>onsultant reviewing your results and planning required follow</w:t>
      </w:r>
      <w:r>
        <w:rPr>
          <w:rFonts w:ascii="Tahoma" w:eastAsia="Times New Roman" w:hAnsi="Tahoma" w:cs="Tahoma"/>
          <w:sz w:val="24"/>
          <w:szCs w:val="24"/>
          <w:lang w:eastAsia="en-GB"/>
        </w:rPr>
        <w:t>-</w:t>
      </w:r>
      <w:r w:rsidRPr="00A754DF">
        <w:rPr>
          <w:rFonts w:ascii="Tahoma" w:eastAsia="Times New Roman" w:hAnsi="Tahoma" w:cs="Tahoma"/>
          <w:sz w:val="24"/>
          <w:szCs w:val="24"/>
          <w:lang w:eastAsia="en-GB"/>
        </w:rPr>
        <w:t>up</w:t>
      </w:r>
    </w:p>
    <w:p w14:paraId="0AE6150D" w14:textId="77777777" w:rsidR="00A754DF" w:rsidRPr="00A754DF" w:rsidRDefault="00A754DF" w:rsidP="00A754DF">
      <w:pPr>
        <w:spacing w:before="100" w:beforeAutospacing="1" w:after="100" w:afterAutospacing="1" w:line="240" w:lineRule="auto"/>
        <w:outlineLvl w:val="3"/>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WHAT HAPPENS IF YOU NEED NEW MEDICINES?</w:t>
      </w:r>
    </w:p>
    <w:p w14:paraId="37C25848"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The c</w:t>
      </w:r>
      <w:r w:rsidRPr="00A754DF">
        <w:rPr>
          <w:rFonts w:ascii="Tahoma" w:eastAsia="Times New Roman" w:hAnsi="Tahoma" w:cs="Tahoma"/>
          <w:sz w:val="24"/>
          <w:szCs w:val="24"/>
          <w:lang w:eastAsia="en-GB"/>
        </w:rPr>
        <w:t>onsultant might suggest prescribing new medicines for you or might want to make changes to the medicines th</w:t>
      </w:r>
      <w:r>
        <w:rPr>
          <w:rFonts w:ascii="Tahoma" w:eastAsia="Times New Roman" w:hAnsi="Tahoma" w:cs="Tahoma"/>
          <w:sz w:val="24"/>
          <w:szCs w:val="24"/>
          <w:lang w:eastAsia="en-GB"/>
        </w:rPr>
        <w:t>at you are already taking. The c</w:t>
      </w:r>
      <w:r w:rsidRPr="00A754DF">
        <w:rPr>
          <w:rFonts w:ascii="Tahoma" w:eastAsia="Times New Roman" w:hAnsi="Tahoma" w:cs="Tahoma"/>
          <w:sz w:val="24"/>
          <w:szCs w:val="24"/>
          <w:lang w:eastAsia="en-GB"/>
        </w:rPr>
        <w:t>onsultant is responsible for giving you either the first prescription for any new medicine or a written advice slip to bring to your GP. </w:t>
      </w:r>
      <w:r>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Your GP can only begin prescribing this medication if there is sufficient explanation on the written advice slip and the medication falls under the normal prescribing rules of the NHS.</w:t>
      </w:r>
      <w:r>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 It will take at least 3 working days from receipt of this advice slip before a prescription is issued, and longer if further safety checks are needed. Private consultants may suggest medications to you that require frequent monitoring and reviews while on treatment (eg Amber list drugs).</w:t>
      </w:r>
      <w:r w:rsidR="00B3116D">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 </w:t>
      </w:r>
      <w:r>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If you are told that this is the case you will need to arrange regular follow up with your consultant privately in order to be safely prescribed these medications by your NHS GP.</w:t>
      </w:r>
      <w:r w:rsidR="00B3116D">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 xml:space="preserve"> Your GP cannot prescribe these specialist medications unless</w:t>
      </w:r>
      <w:r>
        <w:rPr>
          <w:rFonts w:ascii="Tahoma" w:eastAsia="Times New Roman" w:hAnsi="Tahoma" w:cs="Tahoma"/>
          <w:sz w:val="24"/>
          <w:szCs w:val="24"/>
          <w:lang w:eastAsia="en-GB"/>
        </w:rPr>
        <w:t xml:space="preserve"> your private consultant fulfil</w:t>
      </w:r>
      <w:r w:rsidRPr="00A754DF">
        <w:rPr>
          <w:rFonts w:ascii="Tahoma" w:eastAsia="Times New Roman" w:hAnsi="Tahoma" w:cs="Tahoma"/>
          <w:sz w:val="24"/>
          <w:szCs w:val="24"/>
          <w:lang w:eastAsia="en-GB"/>
        </w:rPr>
        <w:t>s their responsibility under defined 'Shared Care Guidelines' which clearly document how often you should be seen by them and what should happen during each visit.</w:t>
      </w:r>
    </w:p>
    <w:p w14:paraId="35C1A3B7"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sidRPr="00A754DF">
        <w:rPr>
          <w:rFonts w:ascii="Tahoma" w:eastAsia="Times New Roman" w:hAnsi="Tahoma" w:cs="Tahoma"/>
          <w:sz w:val="24"/>
          <w:szCs w:val="24"/>
          <w:lang w:eastAsia="en-GB"/>
        </w:rPr>
        <w:t>Occasionally private consultants suggest medications which are not normally prescribed by NHS GPs at all.</w:t>
      </w:r>
      <w:r w:rsidR="00B3116D">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 xml:space="preserve"> In these circumstances your GP will refuse to prescribe and you must have the medications prescribed by your private consultant who will take full responsibility for the monitoring.</w:t>
      </w:r>
    </w:p>
    <w:p w14:paraId="60B269FC" w14:textId="77777777" w:rsidR="00A754DF" w:rsidRPr="00A754DF" w:rsidRDefault="00A754DF" w:rsidP="00A754DF">
      <w:pPr>
        <w:spacing w:before="100" w:beforeAutospacing="1" w:after="100" w:afterAutospacing="1" w:line="240" w:lineRule="auto"/>
        <w:outlineLvl w:val="3"/>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 xml:space="preserve">WHAT HAPPENS IF I NEED TO TRANSFER MY CARE BACK TO THE NHS? </w:t>
      </w:r>
    </w:p>
    <w:p w14:paraId="3798E5D4"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If after seeing the c</w:t>
      </w:r>
      <w:r w:rsidRPr="00A754DF">
        <w:rPr>
          <w:rFonts w:ascii="Tahoma" w:eastAsia="Times New Roman" w:hAnsi="Tahoma" w:cs="Tahoma"/>
          <w:sz w:val="24"/>
          <w:szCs w:val="24"/>
          <w:lang w:eastAsia="en-GB"/>
        </w:rPr>
        <w:t xml:space="preserve">onsultant privately you want to be back under NHS care, regulations allow for you to transfer back. </w:t>
      </w:r>
      <w:r w:rsidR="00B3116D">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You should be transferred back into the NHS system where you would have been at the point you left the private sector (eg you do not go back to the start of the queue).</w:t>
      </w:r>
      <w:r w:rsidR="00B3116D">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 xml:space="preserve"> This transf</w:t>
      </w:r>
      <w:r>
        <w:rPr>
          <w:rFonts w:ascii="Tahoma" w:eastAsia="Times New Roman" w:hAnsi="Tahoma" w:cs="Tahoma"/>
          <w:sz w:val="24"/>
          <w:szCs w:val="24"/>
          <w:lang w:eastAsia="en-GB"/>
        </w:rPr>
        <w:t>er must be done by the private c</w:t>
      </w:r>
      <w:r w:rsidRPr="00A754DF">
        <w:rPr>
          <w:rFonts w:ascii="Tahoma" w:eastAsia="Times New Roman" w:hAnsi="Tahoma" w:cs="Tahoma"/>
          <w:sz w:val="24"/>
          <w:szCs w:val="24"/>
          <w:lang w:eastAsia="en-GB"/>
        </w:rPr>
        <w:t xml:space="preserve">onsultant who is overseeing your care and you should not be passed back to the GP for this to be done. </w:t>
      </w:r>
      <w:r w:rsidR="00B3116D">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There are a few reasons why:</w:t>
      </w:r>
    </w:p>
    <w:p w14:paraId="7FB5C476" w14:textId="77777777" w:rsidR="00A754DF" w:rsidRPr="00A754DF" w:rsidRDefault="00A754DF" w:rsidP="00A754DF">
      <w:pPr>
        <w:numPr>
          <w:ilvl w:val="0"/>
          <w:numId w:val="3"/>
        </w:numPr>
        <w:spacing w:before="120" w:after="120" w:line="240" w:lineRule="auto"/>
        <w:ind w:left="465"/>
        <w:rPr>
          <w:rFonts w:ascii="Tahoma" w:eastAsia="Times New Roman" w:hAnsi="Tahoma" w:cs="Tahoma"/>
          <w:sz w:val="24"/>
          <w:szCs w:val="24"/>
          <w:lang w:eastAsia="en-GB"/>
        </w:rPr>
      </w:pPr>
      <w:r w:rsidRPr="00A754DF">
        <w:rPr>
          <w:rFonts w:ascii="Tahoma" w:eastAsia="Times New Roman" w:hAnsi="Tahoma" w:cs="Tahoma"/>
          <w:sz w:val="24"/>
          <w:szCs w:val="24"/>
          <w:lang w:eastAsia="en-GB"/>
        </w:rPr>
        <w:t>it delays your ongoing care</w:t>
      </w:r>
    </w:p>
    <w:p w14:paraId="7B3EE9E2" w14:textId="77777777" w:rsidR="00A754DF" w:rsidRPr="00A754DF" w:rsidRDefault="00A754DF" w:rsidP="00A754DF">
      <w:pPr>
        <w:numPr>
          <w:ilvl w:val="0"/>
          <w:numId w:val="3"/>
        </w:numPr>
        <w:spacing w:before="120" w:after="120" w:line="240" w:lineRule="auto"/>
        <w:ind w:left="465"/>
        <w:rPr>
          <w:rFonts w:ascii="Tahoma" w:eastAsia="Times New Roman" w:hAnsi="Tahoma" w:cs="Tahoma"/>
          <w:sz w:val="24"/>
          <w:szCs w:val="24"/>
          <w:lang w:eastAsia="en-GB"/>
        </w:rPr>
      </w:pPr>
      <w:r>
        <w:rPr>
          <w:rFonts w:ascii="Tahoma" w:eastAsia="Times New Roman" w:hAnsi="Tahoma" w:cs="Tahoma"/>
          <w:sz w:val="24"/>
          <w:szCs w:val="24"/>
          <w:lang w:eastAsia="en-GB"/>
        </w:rPr>
        <w:lastRenderedPageBreak/>
        <w:t>your c</w:t>
      </w:r>
      <w:r w:rsidRPr="00A754DF">
        <w:rPr>
          <w:rFonts w:ascii="Tahoma" w:eastAsia="Times New Roman" w:hAnsi="Tahoma" w:cs="Tahoma"/>
          <w:sz w:val="24"/>
          <w:szCs w:val="24"/>
          <w:lang w:eastAsia="en-GB"/>
        </w:rPr>
        <w:t>onsultant knows the full details of your conditio</w:t>
      </w:r>
      <w:r>
        <w:rPr>
          <w:rFonts w:ascii="Tahoma" w:eastAsia="Times New Roman" w:hAnsi="Tahoma" w:cs="Tahoma"/>
          <w:sz w:val="24"/>
          <w:szCs w:val="24"/>
          <w:lang w:eastAsia="en-GB"/>
        </w:rPr>
        <w:t xml:space="preserve">n and where best to refer you </w:t>
      </w:r>
    </w:p>
    <w:p w14:paraId="379F8F98" w14:textId="77777777" w:rsidR="00A754DF" w:rsidRPr="00A754DF" w:rsidRDefault="00A754DF" w:rsidP="00A754DF">
      <w:pPr>
        <w:numPr>
          <w:ilvl w:val="0"/>
          <w:numId w:val="3"/>
        </w:numPr>
        <w:spacing w:before="120" w:after="120" w:line="240" w:lineRule="auto"/>
        <w:ind w:left="465"/>
        <w:rPr>
          <w:rFonts w:ascii="Tahoma" w:eastAsia="Times New Roman" w:hAnsi="Tahoma" w:cs="Tahoma"/>
          <w:sz w:val="24"/>
          <w:szCs w:val="24"/>
          <w:lang w:eastAsia="en-GB"/>
        </w:rPr>
      </w:pPr>
      <w:r w:rsidRPr="00A754DF">
        <w:rPr>
          <w:rFonts w:ascii="Tahoma" w:eastAsia="Times New Roman" w:hAnsi="Tahoma" w:cs="Tahoma"/>
          <w:sz w:val="24"/>
          <w:szCs w:val="24"/>
          <w:lang w:eastAsia="en-GB"/>
        </w:rPr>
        <w:t>it wastes precious NHS appointments with your GP and adds unnecessary administration to the process</w:t>
      </w:r>
    </w:p>
    <w:p w14:paraId="7F5483DF"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sidRPr="00A754DF">
        <w:rPr>
          <w:rFonts w:ascii="Tahoma" w:eastAsia="Times New Roman" w:hAnsi="Tahoma" w:cs="Tahoma"/>
          <w:sz w:val="24"/>
          <w:szCs w:val="24"/>
          <w:lang w:eastAsia="en-GB"/>
        </w:rPr>
        <w:t xml:space="preserve">The consultant should arrange for you to be seen in the appropriate NHS clinic by writing a referral letter to this clinic. </w:t>
      </w:r>
    </w:p>
    <w:p w14:paraId="6853F10E" w14:textId="77777777" w:rsidR="00A754DF" w:rsidRPr="00A754DF" w:rsidRDefault="00A754DF" w:rsidP="00A754DF">
      <w:pPr>
        <w:spacing w:before="100" w:beforeAutospacing="1" w:after="100" w:afterAutospacing="1" w:line="240" w:lineRule="auto"/>
        <w:outlineLvl w:val="3"/>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 xml:space="preserve">WHAT IF I NEED A FOLLOW-UP APPOINTMENT? </w:t>
      </w:r>
    </w:p>
    <w:p w14:paraId="7753876A"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The c</w:t>
      </w:r>
      <w:r w:rsidRPr="00A754DF">
        <w:rPr>
          <w:rFonts w:ascii="Tahoma" w:eastAsia="Times New Roman" w:hAnsi="Tahoma" w:cs="Tahoma"/>
          <w:sz w:val="24"/>
          <w:szCs w:val="24"/>
          <w:lang w:eastAsia="en-GB"/>
        </w:rPr>
        <w:t>onsultant will discuss with you whether you should attend hospital for ongoing follow-up care or whether you should be disc</w:t>
      </w:r>
      <w:r>
        <w:rPr>
          <w:rFonts w:ascii="Tahoma" w:eastAsia="Times New Roman" w:hAnsi="Tahoma" w:cs="Tahoma"/>
          <w:sz w:val="24"/>
          <w:szCs w:val="24"/>
          <w:lang w:eastAsia="en-GB"/>
        </w:rPr>
        <w:t>harged back to your GP. If the c</w:t>
      </w:r>
      <w:r w:rsidRPr="00A754DF">
        <w:rPr>
          <w:rFonts w:ascii="Tahoma" w:eastAsia="Times New Roman" w:hAnsi="Tahoma" w:cs="Tahoma"/>
          <w:sz w:val="24"/>
          <w:szCs w:val="24"/>
          <w:lang w:eastAsia="en-GB"/>
        </w:rPr>
        <w:t>onsultant thinks you do need to be seen again, he will give you another appointment or tell you when to make one in future.</w:t>
      </w:r>
      <w:r>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 xml:space="preserve"> If you do not hea</w:t>
      </w:r>
      <w:r>
        <w:rPr>
          <w:rFonts w:ascii="Tahoma" w:eastAsia="Times New Roman" w:hAnsi="Tahoma" w:cs="Tahoma"/>
          <w:sz w:val="24"/>
          <w:szCs w:val="24"/>
          <w:lang w:eastAsia="en-GB"/>
        </w:rPr>
        <w:t>r anything, please contact the c</w:t>
      </w:r>
      <w:r w:rsidRPr="00A754DF">
        <w:rPr>
          <w:rFonts w:ascii="Tahoma" w:eastAsia="Times New Roman" w:hAnsi="Tahoma" w:cs="Tahoma"/>
          <w:sz w:val="24"/>
          <w:szCs w:val="24"/>
          <w:lang w:eastAsia="en-GB"/>
        </w:rPr>
        <w:t xml:space="preserve">onsultant’s office, rather than your GP surgery. </w:t>
      </w:r>
    </w:p>
    <w:p w14:paraId="5A7EEBD6" w14:textId="77777777" w:rsidR="00A754DF" w:rsidRPr="00A754DF" w:rsidRDefault="00A754DF" w:rsidP="00A754DF">
      <w:pPr>
        <w:spacing w:before="100" w:beforeAutospacing="1" w:after="100" w:afterAutospacing="1" w:line="240" w:lineRule="auto"/>
        <w:outlineLvl w:val="3"/>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 xml:space="preserve">WHAT DO I DO IF I HAVE ANY QUESTIONS? </w:t>
      </w:r>
    </w:p>
    <w:p w14:paraId="522A542C"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sidRPr="00A754DF">
        <w:rPr>
          <w:rFonts w:ascii="Tahoma" w:eastAsia="Times New Roman" w:hAnsi="Tahoma" w:cs="Tahoma"/>
          <w:sz w:val="24"/>
          <w:szCs w:val="24"/>
          <w:lang w:eastAsia="en-GB"/>
        </w:rPr>
        <w:t>If you have any specific questions related to you</w:t>
      </w:r>
      <w:r>
        <w:rPr>
          <w:rFonts w:ascii="Tahoma" w:eastAsia="Times New Roman" w:hAnsi="Tahoma" w:cs="Tahoma"/>
          <w:sz w:val="24"/>
          <w:szCs w:val="24"/>
          <w:lang w:eastAsia="en-GB"/>
        </w:rPr>
        <w:t>r care, you should contact the c</w:t>
      </w:r>
      <w:r w:rsidRPr="00A754DF">
        <w:rPr>
          <w:rFonts w:ascii="Tahoma" w:eastAsia="Times New Roman" w:hAnsi="Tahoma" w:cs="Tahoma"/>
          <w:sz w:val="24"/>
          <w:szCs w:val="24"/>
          <w:lang w:eastAsia="en-GB"/>
        </w:rPr>
        <w:t xml:space="preserve">onsultant’s team directly. </w:t>
      </w:r>
      <w:r>
        <w:rPr>
          <w:rFonts w:ascii="Tahoma" w:eastAsia="Times New Roman" w:hAnsi="Tahoma" w:cs="Tahoma"/>
          <w:sz w:val="24"/>
          <w:szCs w:val="24"/>
          <w:lang w:eastAsia="en-GB"/>
        </w:rPr>
        <w:t xml:space="preserve"> </w:t>
      </w:r>
      <w:r w:rsidRPr="00A754DF">
        <w:rPr>
          <w:rFonts w:ascii="Tahoma" w:eastAsia="Times New Roman" w:hAnsi="Tahoma" w:cs="Tahoma"/>
          <w:sz w:val="24"/>
          <w:szCs w:val="24"/>
          <w:lang w:eastAsia="en-GB"/>
        </w:rPr>
        <w:t>It is important that you make sure you</w:t>
      </w:r>
      <w:r>
        <w:rPr>
          <w:rFonts w:ascii="Tahoma" w:eastAsia="Times New Roman" w:hAnsi="Tahoma" w:cs="Tahoma"/>
          <w:sz w:val="24"/>
          <w:szCs w:val="24"/>
          <w:lang w:eastAsia="en-GB"/>
        </w:rPr>
        <w:t xml:space="preserve"> know how you can contact your c</w:t>
      </w:r>
      <w:r w:rsidRPr="00A754DF">
        <w:rPr>
          <w:rFonts w:ascii="Tahoma" w:eastAsia="Times New Roman" w:hAnsi="Tahoma" w:cs="Tahoma"/>
          <w:sz w:val="24"/>
          <w:szCs w:val="24"/>
          <w:lang w:eastAsia="en-GB"/>
        </w:rPr>
        <w:t xml:space="preserve">onsultant’s secretary. </w:t>
      </w:r>
    </w:p>
    <w:p w14:paraId="3CEBF73F" w14:textId="77777777" w:rsidR="00A754DF" w:rsidRPr="00A754DF" w:rsidRDefault="00A754DF" w:rsidP="00A754DF">
      <w:pPr>
        <w:spacing w:before="100" w:beforeAutospacing="1" w:after="100" w:afterAutospacing="1" w:line="240" w:lineRule="auto"/>
        <w:outlineLvl w:val="3"/>
        <w:rPr>
          <w:rFonts w:ascii="Tahoma" w:eastAsia="Times New Roman" w:hAnsi="Tahoma" w:cs="Tahoma"/>
          <w:caps/>
          <w:sz w:val="24"/>
          <w:szCs w:val="24"/>
          <w:lang w:eastAsia="en-GB"/>
        </w:rPr>
      </w:pPr>
      <w:r w:rsidRPr="00A754DF">
        <w:rPr>
          <w:rFonts w:ascii="Tahoma" w:eastAsia="Times New Roman" w:hAnsi="Tahoma" w:cs="Tahoma"/>
          <w:caps/>
          <w:sz w:val="24"/>
          <w:szCs w:val="24"/>
          <w:lang w:eastAsia="en-GB"/>
        </w:rPr>
        <w:t>WHAT IF I JUST WANT TO ARRANGE A SCAN PRIVATELY?</w:t>
      </w:r>
    </w:p>
    <w:p w14:paraId="43790EDE" w14:textId="77777777" w:rsidR="00A754DF" w:rsidRPr="00A754DF" w:rsidRDefault="00A754DF" w:rsidP="00A754DF">
      <w:pPr>
        <w:spacing w:before="100" w:beforeAutospacing="1" w:after="100" w:afterAutospacing="1" w:line="240" w:lineRule="auto"/>
        <w:rPr>
          <w:rFonts w:ascii="Tahoma" w:eastAsia="Times New Roman" w:hAnsi="Tahoma" w:cs="Tahoma"/>
          <w:sz w:val="24"/>
          <w:szCs w:val="24"/>
          <w:lang w:eastAsia="en-GB"/>
        </w:rPr>
      </w:pPr>
      <w:r w:rsidRPr="00A754DF">
        <w:rPr>
          <w:rFonts w:ascii="Tahoma" w:eastAsia="Times New Roman" w:hAnsi="Tahoma" w:cs="Tahoma"/>
          <w:sz w:val="24"/>
          <w:szCs w:val="24"/>
          <w:lang w:eastAsia="en-GB"/>
        </w:rPr>
        <w:t>In some cases patients wish to arrange scans (such as an MRI scan of spine in cases of back pain) directly in the private sector. Often your GP has no expertise in interpreting the results of complex scans and will normally ask that you see a consultant in that area who can decide if a scan is needed and provide the appropriate interpretation of the results.</w:t>
      </w:r>
    </w:p>
    <w:p w14:paraId="163C3278" w14:textId="77777777" w:rsidR="00D73ED3" w:rsidRDefault="00000000" w:rsidP="00A754DF">
      <w:pPr>
        <w:spacing w:after="0" w:line="240" w:lineRule="auto"/>
      </w:pPr>
      <w:hyperlink r:id="rId5" w:history="1"/>
      <w:r w:rsidR="00A754DF">
        <w:rPr>
          <w:rFonts w:ascii="Times New Roman" w:eastAsia="Times New Roman" w:hAnsi="Times New Roman" w:cs="Times New Roman"/>
          <w:sz w:val="24"/>
          <w:szCs w:val="24"/>
          <w:lang w:eastAsia="en-GB"/>
        </w:rPr>
        <w:t xml:space="preserve"> </w:t>
      </w:r>
    </w:p>
    <w:sectPr w:rsidR="00D73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erva-moder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41831"/>
    <w:multiLevelType w:val="multilevel"/>
    <w:tmpl w:val="69F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E6278"/>
    <w:multiLevelType w:val="multilevel"/>
    <w:tmpl w:val="D82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82625"/>
    <w:multiLevelType w:val="multilevel"/>
    <w:tmpl w:val="2574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408473">
    <w:abstractNumId w:val="2"/>
  </w:num>
  <w:num w:numId="2" w16cid:durableId="469052029">
    <w:abstractNumId w:val="1"/>
  </w:num>
  <w:num w:numId="3" w16cid:durableId="75721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DF"/>
    <w:rsid w:val="00481E5C"/>
    <w:rsid w:val="00A754DF"/>
    <w:rsid w:val="00B3116D"/>
    <w:rsid w:val="00D73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E0F9"/>
  <w15:chartTrackingRefBased/>
  <w15:docId w15:val="{943A267B-74FD-4ABF-A8D0-7D9CB5AA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99614">
      <w:bodyDiv w:val="1"/>
      <w:marLeft w:val="0"/>
      <w:marRight w:val="0"/>
      <w:marTop w:val="0"/>
      <w:marBottom w:val="0"/>
      <w:divBdr>
        <w:top w:val="none" w:sz="0" w:space="0" w:color="auto"/>
        <w:left w:val="none" w:sz="0" w:space="0" w:color="auto"/>
        <w:bottom w:val="none" w:sz="0" w:space="0" w:color="auto"/>
        <w:right w:val="none" w:sz="0" w:space="0" w:color="auto"/>
      </w:divBdr>
      <w:divsChild>
        <w:div w:id="1407875996">
          <w:marLeft w:val="0"/>
          <w:marRight w:val="0"/>
          <w:marTop w:val="0"/>
          <w:marBottom w:val="0"/>
          <w:divBdr>
            <w:top w:val="none" w:sz="0" w:space="0" w:color="auto"/>
            <w:left w:val="none" w:sz="0" w:space="0" w:color="auto"/>
            <w:bottom w:val="none" w:sz="0" w:space="0" w:color="auto"/>
            <w:right w:val="none" w:sz="0" w:space="0" w:color="auto"/>
          </w:divBdr>
          <w:divsChild>
            <w:div w:id="177694819">
              <w:marLeft w:val="0"/>
              <w:marRight w:val="0"/>
              <w:marTop w:val="0"/>
              <w:marBottom w:val="0"/>
              <w:divBdr>
                <w:top w:val="none" w:sz="0" w:space="0" w:color="auto"/>
                <w:left w:val="none" w:sz="0" w:space="0" w:color="auto"/>
                <w:bottom w:val="none" w:sz="0" w:space="0" w:color="auto"/>
                <w:right w:val="none" w:sz="0" w:space="0" w:color="auto"/>
              </w:divBdr>
              <w:divsChild>
                <w:div w:id="1373070003">
                  <w:marLeft w:val="0"/>
                  <w:marRight w:val="0"/>
                  <w:marTop w:val="0"/>
                  <w:marBottom w:val="0"/>
                  <w:divBdr>
                    <w:top w:val="none" w:sz="0" w:space="0" w:color="auto"/>
                    <w:left w:val="none" w:sz="0" w:space="0" w:color="auto"/>
                    <w:bottom w:val="none" w:sz="0" w:space="0" w:color="auto"/>
                    <w:right w:val="none" w:sz="0" w:space="0" w:color="auto"/>
                  </w:divBdr>
                  <w:divsChild>
                    <w:div w:id="96759087">
                      <w:marLeft w:val="0"/>
                      <w:marRight w:val="0"/>
                      <w:marTop w:val="0"/>
                      <w:marBottom w:val="0"/>
                      <w:divBdr>
                        <w:top w:val="none" w:sz="0" w:space="0" w:color="auto"/>
                        <w:left w:val="none" w:sz="0" w:space="0" w:color="auto"/>
                        <w:bottom w:val="none" w:sz="0" w:space="0" w:color="auto"/>
                        <w:right w:val="none" w:sz="0" w:space="0" w:color="auto"/>
                      </w:divBdr>
                      <w:divsChild>
                        <w:div w:id="1325233523">
                          <w:marLeft w:val="0"/>
                          <w:marRight w:val="0"/>
                          <w:marTop w:val="0"/>
                          <w:marBottom w:val="750"/>
                          <w:divBdr>
                            <w:top w:val="none" w:sz="0" w:space="0" w:color="auto"/>
                            <w:left w:val="none" w:sz="0" w:space="0" w:color="auto"/>
                            <w:bottom w:val="none" w:sz="0" w:space="0" w:color="auto"/>
                            <w:right w:val="none" w:sz="0" w:space="0" w:color="auto"/>
                          </w:divBdr>
                          <w:divsChild>
                            <w:div w:id="1890610145">
                              <w:marLeft w:val="0"/>
                              <w:marRight w:val="0"/>
                              <w:marTop w:val="0"/>
                              <w:marBottom w:val="0"/>
                              <w:divBdr>
                                <w:top w:val="none" w:sz="0" w:space="0" w:color="auto"/>
                                <w:left w:val="none" w:sz="0" w:space="0" w:color="auto"/>
                                <w:bottom w:val="none" w:sz="0" w:space="0" w:color="auto"/>
                                <w:right w:val="none" w:sz="0" w:space="0" w:color="auto"/>
                              </w:divBdr>
                            </w:div>
                          </w:divsChild>
                        </w:div>
                        <w:div w:id="976684489">
                          <w:marLeft w:val="0"/>
                          <w:marRight w:val="0"/>
                          <w:marTop w:val="0"/>
                          <w:marBottom w:val="0"/>
                          <w:divBdr>
                            <w:top w:val="none" w:sz="0" w:space="0" w:color="auto"/>
                            <w:left w:val="none" w:sz="0" w:space="0" w:color="auto"/>
                            <w:bottom w:val="none" w:sz="0" w:space="0" w:color="auto"/>
                            <w:right w:val="none" w:sz="0" w:space="0" w:color="auto"/>
                          </w:divBdr>
                          <w:divsChild>
                            <w:div w:id="338777255">
                              <w:marLeft w:val="0"/>
                              <w:marRight w:val="0"/>
                              <w:marTop w:val="0"/>
                              <w:marBottom w:val="0"/>
                              <w:divBdr>
                                <w:top w:val="none" w:sz="0" w:space="0" w:color="auto"/>
                                <w:left w:val="none" w:sz="0" w:space="0" w:color="auto"/>
                                <w:bottom w:val="none" w:sz="0" w:space="0" w:color="auto"/>
                                <w:right w:val="none" w:sz="0" w:space="0" w:color="auto"/>
                              </w:divBdr>
                              <w:divsChild>
                                <w:div w:id="1871987397">
                                  <w:marLeft w:val="0"/>
                                  <w:marRight w:val="0"/>
                                  <w:marTop w:val="0"/>
                                  <w:marBottom w:val="0"/>
                                  <w:divBdr>
                                    <w:top w:val="none" w:sz="0" w:space="0" w:color="auto"/>
                                    <w:left w:val="none" w:sz="0" w:space="0" w:color="auto"/>
                                    <w:bottom w:val="none" w:sz="0" w:space="0" w:color="auto"/>
                                    <w:right w:val="none" w:sz="0" w:space="0" w:color="auto"/>
                                  </w:divBdr>
                                  <w:divsChild>
                                    <w:div w:id="1671522611">
                                      <w:marLeft w:val="-255"/>
                                      <w:marRight w:val="-255"/>
                                      <w:marTop w:val="0"/>
                                      <w:marBottom w:val="0"/>
                                      <w:divBdr>
                                        <w:top w:val="none" w:sz="0" w:space="0" w:color="auto"/>
                                        <w:left w:val="none" w:sz="0" w:space="0" w:color="auto"/>
                                        <w:bottom w:val="none" w:sz="0" w:space="0" w:color="auto"/>
                                        <w:right w:val="none" w:sz="0" w:space="0" w:color="auto"/>
                                      </w:divBdr>
                                      <w:divsChild>
                                        <w:div w:id="466556875">
                                          <w:marLeft w:val="0"/>
                                          <w:marRight w:val="0"/>
                                          <w:marTop w:val="0"/>
                                          <w:marBottom w:val="0"/>
                                          <w:divBdr>
                                            <w:top w:val="none" w:sz="0" w:space="0" w:color="auto"/>
                                            <w:left w:val="none" w:sz="0" w:space="0" w:color="auto"/>
                                            <w:bottom w:val="none" w:sz="0" w:space="0" w:color="auto"/>
                                            <w:right w:val="none" w:sz="0" w:space="0" w:color="auto"/>
                                          </w:divBdr>
                                          <w:divsChild>
                                            <w:div w:id="1096827816">
                                              <w:marLeft w:val="0"/>
                                              <w:marRight w:val="0"/>
                                              <w:marTop w:val="0"/>
                                              <w:marBottom w:val="0"/>
                                              <w:divBdr>
                                                <w:top w:val="none" w:sz="0" w:space="0" w:color="auto"/>
                                                <w:left w:val="none" w:sz="0" w:space="0" w:color="auto"/>
                                                <w:bottom w:val="none" w:sz="0" w:space="0" w:color="auto"/>
                                                <w:right w:val="none" w:sz="0" w:space="0" w:color="auto"/>
                                              </w:divBdr>
                                              <w:divsChild>
                                                <w:div w:id="7496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943907">
          <w:marLeft w:val="0"/>
          <w:marRight w:val="0"/>
          <w:marTop w:val="0"/>
          <w:marBottom w:val="0"/>
          <w:divBdr>
            <w:top w:val="none" w:sz="0" w:space="0" w:color="auto"/>
            <w:left w:val="none" w:sz="0" w:space="0" w:color="auto"/>
            <w:bottom w:val="none" w:sz="0" w:space="0" w:color="auto"/>
            <w:right w:val="none" w:sz="0" w:space="0" w:color="auto"/>
          </w:divBdr>
          <w:divsChild>
            <w:div w:id="11330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ryduffsurgery.co.uk/news/strepascarletfe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Katy Morson</cp:lastModifiedBy>
  <cp:revision>2</cp:revision>
  <dcterms:created xsi:type="dcterms:W3CDTF">2023-02-14T15:52:00Z</dcterms:created>
  <dcterms:modified xsi:type="dcterms:W3CDTF">2023-02-14T15:52:00Z</dcterms:modified>
</cp:coreProperties>
</file>